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32F" w:rsidRPr="00AB2C86" w:rsidRDefault="006169F0">
      <w:pPr>
        <w:jc w:val="center"/>
        <w:rPr>
          <w:sz w:val="28"/>
          <w:szCs w:val="28"/>
        </w:rPr>
      </w:pPr>
      <w:r w:rsidRPr="00AB2C86">
        <w:rPr>
          <w:rFonts w:hint="eastAsia"/>
          <w:sz w:val="28"/>
          <w:szCs w:val="28"/>
        </w:rPr>
        <w:t>豊川市民病院　疑義照会簡素化プロトコル報告書</w:t>
      </w:r>
    </w:p>
    <w:p w:rsidR="0056432F" w:rsidRDefault="0056432F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2693"/>
        <w:gridCol w:w="3260"/>
      </w:tblGrid>
      <w:tr w:rsidR="0056432F">
        <w:tc>
          <w:tcPr>
            <w:tcW w:w="4390" w:type="dxa"/>
          </w:tcPr>
          <w:p w:rsidR="0056432F" w:rsidRDefault="006169F0">
            <w:pPr>
              <w:jc w:val="left"/>
            </w:pPr>
            <w:r>
              <w:rPr>
                <w:rFonts w:hint="eastAsia"/>
              </w:rPr>
              <w:t>患者番号：</w:t>
            </w:r>
          </w:p>
        </w:tc>
        <w:tc>
          <w:tcPr>
            <w:tcW w:w="2693" w:type="dxa"/>
          </w:tcPr>
          <w:p w:rsidR="0056432F" w:rsidRDefault="006169F0">
            <w:pPr>
              <w:jc w:val="left"/>
            </w:pPr>
            <w:r>
              <w:rPr>
                <w:rFonts w:hint="eastAsia"/>
              </w:rPr>
              <w:t>科名：</w:t>
            </w:r>
          </w:p>
        </w:tc>
        <w:tc>
          <w:tcPr>
            <w:tcW w:w="3260" w:type="dxa"/>
          </w:tcPr>
          <w:p w:rsidR="0056432F" w:rsidRDefault="006169F0">
            <w:pPr>
              <w:jc w:val="left"/>
            </w:pPr>
            <w:r>
              <w:rPr>
                <w:rFonts w:hint="eastAsia"/>
              </w:rPr>
              <w:t>処方日；</w:t>
            </w:r>
          </w:p>
        </w:tc>
      </w:tr>
      <w:tr w:rsidR="0056432F">
        <w:tc>
          <w:tcPr>
            <w:tcW w:w="4390" w:type="dxa"/>
          </w:tcPr>
          <w:p w:rsidR="0056432F" w:rsidRDefault="006169F0">
            <w:pPr>
              <w:jc w:val="left"/>
            </w:pPr>
            <w:r>
              <w:rPr>
                <w:rFonts w:hint="eastAsia"/>
              </w:rPr>
              <w:t>患者氏名：</w:t>
            </w:r>
          </w:p>
        </w:tc>
        <w:tc>
          <w:tcPr>
            <w:tcW w:w="5953" w:type="dxa"/>
            <w:gridSpan w:val="2"/>
          </w:tcPr>
          <w:p w:rsidR="0056432F" w:rsidRDefault="006169F0">
            <w:pPr>
              <w:jc w:val="left"/>
            </w:pPr>
            <w:r>
              <w:rPr>
                <w:rFonts w:hint="eastAsia"/>
              </w:rPr>
              <w:t>生年月日：</w:t>
            </w:r>
          </w:p>
        </w:tc>
      </w:tr>
      <w:tr w:rsidR="0056432F">
        <w:trPr>
          <w:trHeight w:val="939"/>
        </w:trPr>
        <w:tc>
          <w:tcPr>
            <w:tcW w:w="10343" w:type="dxa"/>
            <w:gridSpan w:val="3"/>
          </w:tcPr>
          <w:p w:rsidR="00CA42E7" w:rsidRDefault="00CA42E7">
            <w:pPr>
              <w:ind w:left="309" w:right="-100" w:hanging="284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保険薬局名称：　　　　　　　　　　　　　　　　　　　　　　　　　　　　　　　</w:t>
            </w:r>
            <w:r w:rsidRPr="00CA42E7">
              <w:rPr>
                <w:rFonts w:hint="eastAsia"/>
                <w:u w:val="single"/>
              </w:rPr>
              <w:t>承認番号　　　　番</w:t>
            </w:r>
          </w:p>
          <w:p w:rsidR="0056432F" w:rsidRDefault="006169F0">
            <w:pPr>
              <w:ind w:left="309" w:right="-100" w:hanging="284"/>
              <w:jc w:val="left"/>
            </w:pPr>
            <w:r>
              <w:rPr>
                <w:rFonts w:hint="eastAsia"/>
              </w:rPr>
              <w:t xml:space="preserve">電話：　　　　　　　　　　　 </w:t>
            </w:r>
            <w:r>
              <w:t xml:space="preserve">   </w:t>
            </w:r>
            <w:r>
              <w:rPr>
                <w:rFonts w:hint="eastAsia"/>
              </w:rPr>
              <w:t xml:space="preserve">　　　　　担当薬剤師：</w:t>
            </w:r>
          </w:p>
        </w:tc>
      </w:tr>
    </w:tbl>
    <w:p w:rsidR="0056432F" w:rsidRDefault="0056432F"/>
    <w:p w:rsidR="0056432F" w:rsidRDefault="006169F0">
      <w:r>
        <w:rPr>
          <w:rFonts w:hint="eastAsia"/>
        </w:rPr>
        <w:t>疑義照会簡素化プロトコルに従い、患者同意のもと下記の事項において処方訂正をしました。</w:t>
      </w:r>
    </w:p>
    <w:p w:rsidR="0056432F" w:rsidRDefault="0056432F"/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709"/>
        <w:gridCol w:w="9639"/>
      </w:tblGrid>
      <w:tr w:rsidR="0056432F">
        <w:trPr>
          <w:trHeight w:val="1895"/>
        </w:trPr>
        <w:tc>
          <w:tcPr>
            <w:tcW w:w="709" w:type="dxa"/>
          </w:tcPr>
          <w:p w:rsidR="0056432F" w:rsidRDefault="006169F0">
            <w:r>
              <w:rPr>
                <w:rFonts w:hint="eastAsia"/>
              </w:rPr>
              <w:t>分類</w:t>
            </w:r>
          </w:p>
        </w:tc>
        <w:tc>
          <w:tcPr>
            <w:tcW w:w="9639" w:type="dxa"/>
          </w:tcPr>
          <w:p w:rsidR="0056432F" w:rsidRDefault="006169F0">
            <w:pPr>
              <w:pStyle w:val="a4"/>
              <w:numPr>
                <w:ilvl w:val="0"/>
                <w:numId w:val="4"/>
              </w:numPr>
            </w:pPr>
            <w:r>
              <w:rPr>
                <w:rFonts w:hint="eastAsia"/>
              </w:rPr>
              <w:t xml:space="preserve">１．成分名が同一の銘柄変更　　　　　　</w:t>
            </w:r>
            <w:r>
              <w:rPr>
                <w:rFonts w:hint="eastAsia"/>
              </w:rPr>
              <w:sym w:font="Wingdings" w:char="F06F"/>
            </w:r>
            <w:r w:rsidR="00FA60E5">
              <w:rPr>
                <w:rFonts w:hint="eastAsia"/>
              </w:rPr>
              <w:t xml:space="preserve">　６</w:t>
            </w:r>
            <w:r>
              <w:rPr>
                <w:rFonts w:hint="eastAsia"/>
              </w:rPr>
              <w:t>．</w:t>
            </w:r>
            <w:r w:rsidR="00FA60E5">
              <w:rPr>
                <w:rFonts w:hint="eastAsia"/>
              </w:rPr>
              <w:t>残薬調整のための処方日数の変更</w:t>
            </w:r>
          </w:p>
          <w:p w:rsidR="0056432F" w:rsidRDefault="006169F0">
            <w:pPr>
              <w:pStyle w:val="a4"/>
              <w:numPr>
                <w:ilvl w:val="0"/>
                <w:numId w:val="4"/>
              </w:numPr>
            </w:pPr>
            <w:r>
              <w:rPr>
                <w:rFonts w:hint="eastAsia"/>
              </w:rPr>
              <w:t xml:space="preserve">２．剤形の変更　　　　　　　　　　　　</w:t>
            </w:r>
            <w:r>
              <w:rPr>
                <w:rFonts w:hint="eastAsia"/>
              </w:rPr>
              <w:sym w:font="Wingdings" w:char="F06F"/>
            </w:r>
            <w:r w:rsidR="00FA60E5">
              <w:rPr>
                <w:rFonts w:hint="eastAsia"/>
              </w:rPr>
              <w:t xml:space="preserve">　7･8処方日数の適正化（処方間違いが明確な場合）</w:t>
            </w:r>
          </w:p>
          <w:p w:rsidR="0056432F" w:rsidRDefault="006169F0" w:rsidP="00FA60E5">
            <w:pPr>
              <w:pStyle w:val="a4"/>
              <w:numPr>
                <w:ilvl w:val="0"/>
                <w:numId w:val="4"/>
              </w:numPr>
            </w:pPr>
            <w:r>
              <w:rPr>
                <w:rFonts w:hint="eastAsia"/>
              </w:rPr>
              <w:t xml:space="preserve">３．別規格製剤への変更　　　　　　　　</w:t>
            </w:r>
            <w:r>
              <w:rPr>
                <w:rFonts w:hint="eastAsia"/>
              </w:rPr>
              <w:sym w:font="Wingdings" w:char="F06F"/>
            </w:r>
            <w:r w:rsidR="00FA60E5">
              <w:rPr>
                <w:rFonts w:hint="eastAsia"/>
              </w:rPr>
              <w:t xml:space="preserve">　９．経腸栄養剤の味の変更</w:t>
            </w:r>
          </w:p>
          <w:p w:rsidR="0056432F" w:rsidRDefault="006169F0">
            <w:pPr>
              <w:pStyle w:val="a4"/>
              <w:numPr>
                <w:ilvl w:val="0"/>
                <w:numId w:val="4"/>
              </w:numPr>
            </w:pPr>
            <w:r>
              <w:rPr>
                <w:rFonts w:hint="eastAsia"/>
              </w:rPr>
              <w:t xml:space="preserve">４．錠剤の半割や粉砕、あるいはその逆　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　10．</w:t>
            </w:r>
            <w:r w:rsidR="00FA60E5">
              <w:rPr>
                <w:rFonts w:hint="eastAsia"/>
              </w:rPr>
              <w:t>外用薬の使用部位の追記</w:t>
            </w:r>
          </w:p>
          <w:p w:rsidR="0056432F" w:rsidRDefault="006169F0" w:rsidP="00FA60E5">
            <w:pPr>
              <w:pStyle w:val="a4"/>
              <w:numPr>
                <w:ilvl w:val="0"/>
                <w:numId w:val="4"/>
              </w:numPr>
            </w:pPr>
            <w:r>
              <w:rPr>
                <w:rFonts w:hint="eastAsia"/>
              </w:rPr>
              <w:t xml:space="preserve">５．一包化調剤　　　　　　　　　　　　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　</w:t>
            </w:r>
          </w:p>
        </w:tc>
      </w:tr>
      <w:tr w:rsidR="0056432F" w:rsidTr="00AB2C86">
        <w:trPr>
          <w:trHeight w:val="8399"/>
        </w:trPr>
        <w:tc>
          <w:tcPr>
            <w:tcW w:w="10348" w:type="dxa"/>
            <w:gridSpan w:val="2"/>
          </w:tcPr>
          <w:p w:rsidR="0056432F" w:rsidRDefault="006169F0">
            <w:r>
              <w:rPr>
                <w:rFonts w:hint="eastAsia"/>
              </w:rPr>
              <w:t>具体的な変更内容</w:t>
            </w:r>
          </w:p>
        </w:tc>
      </w:tr>
    </w:tbl>
    <w:p w:rsidR="0056432F" w:rsidRPr="00AB2C86" w:rsidRDefault="006F6E4F" w:rsidP="006F6E4F">
      <w:pPr>
        <w:pStyle w:val="a4"/>
        <w:widowControl/>
        <w:ind w:left="420"/>
        <w:jc w:val="right"/>
        <w:rPr>
          <w:sz w:val="24"/>
          <w:szCs w:val="24"/>
        </w:rPr>
      </w:pPr>
      <w:r w:rsidRPr="00AB2C86">
        <w:rPr>
          <w:rFonts w:hint="eastAsia"/>
          <w:sz w:val="24"/>
          <w:szCs w:val="24"/>
        </w:rPr>
        <w:t xml:space="preserve">豊川市民病院　薬局　FAX　</w:t>
      </w:r>
      <w:r w:rsidR="00333571">
        <w:rPr>
          <w:rFonts w:hint="eastAsia"/>
          <w:sz w:val="24"/>
          <w:szCs w:val="24"/>
        </w:rPr>
        <w:t>0533-86-1218</w:t>
      </w:r>
      <w:bookmarkStart w:id="0" w:name="_GoBack"/>
      <w:bookmarkEnd w:id="0"/>
      <w:r w:rsidR="006169F0" w:rsidRPr="00AB2C86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2359396</wp:posOffset>
                </wp:positionV>
                <wp:extent cx="6633593" cy="5762422"/>
                <wp:effectExtent l="0" t="0" r="15240" b="101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3593" cy="57624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432F" w:rsidRDefault="005643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pt;margin-top:185.8pt;width:522.35pt;height:4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" fillcolor="white [3201]" strokeweight=".5pt"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sectPr w:rsidR="0056432F" w:rsidRPr="00AB2C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32F" w:rsidRDefault="006169F0">
      <w:r>
        <w:separator/>
      </w:r>
    </w:p>
  </w:endnote>
  <w:endnote w:type="continuationSeparator" w:id="0">
    <w:p w:rsidR="0056432F" w:rsidRDefault="0061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32F" w:rsidRDefault="006169F0">
      <w:r>
        <w:separator/>
      </w:r>
    </w:p>
  </w:footnote>
  <w:footnote w:type="continuationSeparator" w:id="0">
    <w:p w:rsidR="0056432F" w:rsidRDefault="00616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95EBF"/>
    <w:multiLevelType w:val="hybridMultilevel"/>
    <w:tmpl w:val="34062070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F0D727E"/>
    <w:multiLevelType w:val="hybridMultilevel"/>
    <w:tmpl w:val="7F9E3676"/>
    <w:lvl w:ilvl="0" w:tplc="89A4CD7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576CC2"/>
    <w:multiLevelType w:val="hybridMultilevel"/>
    <w:tmpl w:val="326EF434"/>
    <w:lvl w:ilvl="0" w:tplc="DFEE348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4448EA"/>
    <w:multiLevelType w:val="hybridMultilevel"/>
    <w:tmpl w:val="E4308E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8932EE"/>
    <w:multiLevelType w:val="hybridMultilevel"/>
    <w:tmpl w:val="C3309F90"/>
    <w:lvl w:ilvl="0" w:tplc="DFEE348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2F"/>
    <w:rsid w:val="00084D4B"/>
    <w:rsid w:val="00333571"/>
    <w:rsid w:val="0056432F"/>
    <w:rsid w:val="006169F0"/>
    <w:rsid w:val="006F6E4F"/>
    <w:rsid w:val="00941711"/>
    <w:rsid w:val="00AB2C86"/>
    <w:rsid w:val="00CA42E7"/>
    <w:rsid w:val="00FA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E21265"/>
  <w15:chartTrackingRefBased/>
  <w15:docId w15:val="{C574EE9A-882A-42E4-9FC1-544B1349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84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Balloon Text"/>
    <w:basedOn w:val="a"/>
    <w:link w:val="aa"/>
    <w:uiPriority w:val="99"/>
    <w:semiHidden/>
    <w:unhideWhenUsed/>
    <w:rsid w:val="00FA6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60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豊川市民病院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GHDT1117</dc:creator>
  <cp:keywords/>
  <dc:description/>
  <cp:lastModifiedBy>蔵地　章仁</cp:lastModifiedBy>
  <cp:revision>4</cp:revision>
  <cp:lastPrinted>2023-11-30T07:13:00Z</cp:lastPrinted>
  <dcterms:created xsi:type="dcterms:W3CDTF">2024-04-08T02:44:00Z</dcterms:created>
  <dcterms:modified xsi:type="dcterms:W3CDTF">2024-05-02T02:24:00Z</dcterms:modified>
</cp:coreProperties>
</file>